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B66" w:rsidRPr="00FC0CC1" w:rsidRDefault="00864B66" w:rsidP="001D688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0CC1">
        <w:rPr>
          <w:rFonts w:ascii="Times New Roman" w:hAnsi="Times New Roman"/>
          <w:b/>
          <w:sz w:val="28"/>
          <w:szCs w:val="28"/>
        </w:rPr>
        <w:t>МУНИЦИПАЛЬНОЕ БЮДЖЕТНОЕ УЧРЕЖДЕНИЕ</w:t>
      </w:r>
    </w:p>
    <w:p w:rsidR="00864B66" w:rsidRPr="00FC0CC1" w:rsidRDefault="00864B66" w:rsidP="00864B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0CC1">
        <w:rPr>
          <w:rFonts w:ascii="Times New Roman" w:hAnsi="Times New Roman"/>
          <w:b/>
          <w:sz w:val="28"/>
          <w:szCs w:val="28"/>
        </w:rPr>
        <w:t>«РАЙОННЫЙ ДОМ КУЛЬТУРЫ РОВЕНСКОГО РАЙОНА САРАТОВСКОЙ ОБЛАСТИ»</w:t>
      </w:r>
    </w:p>
    <w:p w:rsidR="00864B66" w:rsidRDefault="00864B66" w:rsidP="00864B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64B66" w:rsidRPr="00940FEF" w:rsidRDefault="00864B66" w:rsidP="00864B6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0FEF">
        <w:rPr>
          <w:rFonts w:ascii="Times New Roman" w:hAnsi="Times New Roman"/>
          <w:b/>
          <w:sz w:val="28"/>
          <w:szCs w:val="28"/>
        </w:rPr>
        <w:t>ПРИКАЗ</w:t>
      </w:r>
    </w:p>
    <w:p w:rsidR="00864B66" w:rsidRPr="00085A5E" w:rsidRDefault="00864B66" w:rsidP="00864B66">
      <w:pPr>
        <w:rPr>
          <w:rFonts w:ascii="Times New Roman" w:hAnsi="Times New Roman"/>
          <w:sz w:val="28"/>
          <w:szCs w:val="28"/>
        </w:rPr>
      </w:pPr>
      <w:r w:rsidRPr="00085A5E">
        <w:rPr>
          <w:rFonts w:ascii="Times New Roman" w:hAnsi="Times New Roman"/>
          <w:sz w:val="28"/>
          <w:szCs w:val="28"/>
        </w:rPr>
        <w:t>№ 01-03/</w:t>
      </w:r>
      <w:r w:rsidR="004F5CDF">
        <w:rPr>
          <w:rFonts w:ascii="Times New Roman" w:hAnsi="Times New Roman"/>
          <w:sz w:val="28"/>
          <w:szCs w:val="28"/>
        </w:rPr>
        <w:t>21</w:t>
      </w:r>
      <w:r w:rsidRPr="00085A5E"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085A5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от  </w:t>
      </w:r>
      <w:r w:rsidR="00AF3517">
        <w:rPr>
          <w:rFonts w:ascii="Times New Roman" w:hAnsi="Times New Roman"/>
          <w:sz w:val="28"/>
          <w:szCs w:val="28"/>
        </w:rPr>
        <w:t>0</w:t>
      </w:r>
      <w:r w:rsidR="004F5CDF">
        <w:rPr>
          <w:rFonts w:ascii="Times New Roman" w:hAnsi="Times New Roman"/>
          <w:sz w:val="28"/>
          <w:szCs w:val="28"/>
        </w:rPr>
        <w:t>5</w:t>
      </w:r>
      <w:r w:rsidRPr="00085A5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="00AF3517">
        <w:rPr>
          <w:rFonts w:ascii="Times New Roman" w:hAnsi="Times New Roman"/>
          <w:sz w:val="28"/>
          <w:szCs w:val="28"/>
        </w:rPr>
        <w:t>2</w:t>
      </w:r>
      <w:r w:rsidRPr="00085A5E">
        <w:rPr>
          <w:rFonts w:ascii="Times New Roman" w:hAnsi="Times New Roman"/>
          <w:sz w:val="28"/>
          <w:szCs w:val="28"/>
        </w:rPr>
        <w:t>.201</w:t>
      </w:r>
      <w:r w:rsidR="004F5CDF">
        <w:rPr>
          <w:rFonts w:ascii="Times New Roman" w:hAnsi="Times New Roman"/>
          <w:sz w:val="28"/>
          <w:szCs w:val="28"/>
        </w:rPr>
        <w:t>9</w:t>
      </w:r>
      <w:r w:rsidRPr="00085A5E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                                                          </w:t>
      </w:r>
    </w:p>
    <w:p w:rsidR="00864B66" w:rsidRDefault="00864B66" w:rsidP="00864B66">
      <w:pPr>
        <w:pStyle w:val="ab"/>
        <w:shd w:val="clear" w:color="auto" w:fill="FFFFFF"/>
        <w:spacing w:before="0" w:beforeAutospacing="0" w:after="0" w:afterAutospacing="0"/>
        <w:rPr>
          <w:b/>
          <w:color w:val="424242"/>
          <w:sz w:val="28"/>
          <w:szCs w:val="28"/>
        </w:rPr>
      </w:pPr>
    </w:p>
    <w:p w:rsidR="00864B66" w:rsidRDefault="00864B66" w:rsidP="001A416A">
      <w:pPr>
        <w:tabs>
          <w:tab w:val="left" w:pos="7636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>Об обеспечении безопасности</w:t>
      </w:r>
    </w:p>
    <w:p w:rsidR="00417E61" w:rsidRDefault="00417E61" w:rsidP="001A416A">
      <w:pPr>
        <w:tabs>
          <w:tab w:val="left" w:pos="7636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="00864B66">
        <w:rPr>
          <w:rFonts w:ascii="Times New Roman" w:hAnsi="Times New Roman"/>
          <w:b/>
          <w:snapToGrid w:val="0"/>
          <w:sz w:val="28"/>
          <w:szCs w:val="28"/>
        </w:rPr>
        <w:t>новогодние праздники</w:t>
      </w:r>
      <w:r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864B66" w:rsidRDefault="00417E61" w:rsidP="001A416A">
      <w:pPr>
        <w:tabs>
          <w:tab w:val="left" w:pos="7636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>в учреждениях культуры</w:t>
      </w:r>
    </w:p>
    <w:p w:rsidR="00864B66" w:rsidRDefault="00864B66" w:rsidP="00864B66">
      <w:pPr>
        <w:tabs>
          <w:tab w:val="left" w:pos="7636"/>
        </w:tabs>
        <w:spacing w:after="0" w:line="240" w:lineRule="auto"/>
        <w:rPr>
          <w:rFonts w:ascii="Times New Roman" w:hAnsi="Times New Roman"/>
          <w:b/>
          <w:snapToGrid w:val="0"/>
          <w:sz w:val="28"/>
          <w:szCs w:val="28"/>
        </w:rPr>
      </w:pPr>
    </w:p>
    <w:p w:rsidR="00864B66" w:rsidRPr="00484C37" w:rsidRDefault="00864B66" w:rsidP="00AF3517">
      <w:pPr>
        <w:tabs>
          <w:tab w:val="left" w:pos="7636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   </w:t>
      </w:r>
      <w:r w:rsidRPr="00B610A6">
        <w:rPr>
          <w:rFonts w:ascii="Times New Roman" w:hAnsi="Times New Roman"/>
          <w:snapToGrid w:val="0"/>
          <w:sz w:val="28"/>
          <w:szCs w:val="28"/>
        </w:rPr>
        <w:t xml:space="preserve">В целях </w:t>
      </w:r>
      <w:r>
        <w:rPr>
          <w:rFonts w:ascii="Times New Roman" w:hAnsi="Times New Roman"/>
          <w:snapToGrid w:val="0"/>
          <w:sz w:val="28"/>
          <w:szCs w:val="28"/>
        </w:rPr>
        <w:t>обеспечения безопасных условий проведения культурно – массовых мероприятий празднования Нового года и Рождества в зданиях учреждений культуры.</w:t>
      </w:r>
    </w:p>
    <w:p w:rsidR="00864B66" w:rsidRDefault="00864B66" w:rsidP="001D688C">
      <w:pPr>
        <w:widowControl w:val="0"/>
        <w:tabs>
          <w:tab w:val="left" w:pos="1005"/>
        </w:tabs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ПРИКАЗЫВАЮ:       </w:t>
      </w:r>
    </w:p>
    <w:p w:rsidR="00864B66" w:rsidRDefault="00864B66" w:rsidP="001D688C">
      <w:pPr>
        <w:widowControl w:val="0"/>
        <w:tabs>
          <w:tab w:val="left" w:pos="1005"/>
        </w:tabs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1.  </w:t>
      </w:r>
      <w:r w:rsidRPr="00A77C13">
        <w:rPr>
          <w:rFonts w:ascii="Times New Roman" w:hAnsi="Times New Roman"/>
          <w:sz w:val="28"/>
          <w:szCs w:val="28"/>
        </w:rPr>
        <w:t xml:space="preserve">Возложить персональную ответственность за своевременную подготовку и обеспечение мер антитеррористической и пожарной безопасности при проведении новогодних </w:t>
      </w:r>
      <w:r>
        <w:rPr>
          <w:rFonts w:ascii="Times New Roman" w:hAnsi="Times New Roman"/>
          <w:sz w:val="28"/>
          <w:szCs w:val="28"/>
        </w:rPr>
        <w:t xml:space="preserve">и рождественских </w:t>
      </w:r>
      <w:r w:rsidRPr="00A77C13">
        <w:rPr>
          <w:rFonts w:ascii="Times New Roman" w:hAnsi="Times New Roman"/>
          <w:sz w:val="28"/>
          <w:szCs w:val="28"/>
        </w:rPr>
        <w:t>мероприятий на рук</w:t>
      </w:r>
      <w:r>
        <w:rPr>
          <w:rFonts w:ascii="Times New Roman" w:hAnsi="Times New Roman"/>
          <w:sz w:val="28"/>
          <w:szCs w:val="28"/>
        </w:rPr>
        <w:t>оводителей учреждений культуры.</w:t>
      </w:r>
    </w:p>
    <w:p w:rsidR="00864B66" w:rsidRPr="00A77C13" w:rsidRDefault="00864B66" w:rsidP="001D688C">
      <w:pPr>
        <w:widowControl w:val="0"/>
        <w:tabs>
          <w:tab w:val="left" w:pos="1005"/>
        </w:tabs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78192A">
        <w:rPr>
          <w:rFonts w:ascii="Times New Roman" w:hAnsi="Times New Roman"/>
          <w:b/>
          <w:sz w:val="28"/>
          <w:szCs w:val="28"/>
        </w:rPr>
        <w:t>2.</w:t>
      </w:r>
      <w:r w:rsidRPr="00A77C13">
        <w:rPr>
          <w:rFonts w:ascii="Times New Roman" w:hAnsi="Times New Roman"/>
          <w:b/>
          <w:sz w:val="28"/>
          <w:szCs w:val="28"/>
        </w:rPr>
        <w:t xml:space="preserve"> В целях усиления  антитеррористической безопасности.</w:t>
      </w:r>
    </w:p>
    <w:p w:rsidR="00864B66" w:rsidRPr="00C530CA" w:rsidRDefault="00864B66" w:rsidP="00AF3517">
      <w:pPr>
        <w:pStyle w:val="1"/>
        <w:shd w:val="clear" w:color="auto" w:fill="auto"/>
        <w:spacing w:before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   </w:t>
      </w:r>
      <w:r w:rsidRPr="00C530CA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>1</w:t>
      </w:r>
      <w:r w:rsidRPr="00C530C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П</w:t>
      </w:r>
      <w:r w:rsidRPr="00C530CA">
        <w:rPr>
          <w:sz w:val="28"/>
          <w:szCs w:val="28"/>
        </w:rPr>
        <w:t>ровести внеочередные практические инструктажи с сотрудниками учреждений по соблюдению мер общественной и личной безопасности и знанию «Инструкции для руководителя и сотрудников учреждений с массовым пребыванием населения о действиях при возникновении угрозы и совершении террористических актов» с росписью в Журнале инструктажа.</w:t>
      </w:r>
    </w:p>
    <w:p w:rsidR="00864B66" w:rsidRPr="00C530CA" w:rsidRDefault="00864B66" w:rsidP="00AF3517">
      <w:pPr>
        <w:pStyle w:val="1"/>
        <w:shd w:val="clear" w:color="auto" w:fill="auto"/>
        <w:spacing w:before="0" w:line="240" w:lineRule="auto"/>
        <w:ind w:right="20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C530CA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>2</w:t>
      </w:r>
      <w:r w:rsidRPr="00C530CA">
        <w:rPr>
          <w:bCs/>
          <w:sz w:val="28"/>
          <w:szCs w:val="28"/>
        </w:rPr>
        <w:t>.</w:t>
      </w:r>
      <w:r w:rsidRPr="00C530C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Обновить</w:t>
      </w:r>
      <w:r w:rsidRPr="00C530CA">
        <w:rPr>
          <w:sz w:val="28"/>
          <w:szCs w:val="28"/>
        </w:rPr>
        <w:t xml:space="preserve"> внутри зданий учреждений культуры памятки и информационные материалы по обеспечению безопасности и с призывом к бдительности.</w:t>
      </w:r>
    </w:p>
    <w:p w:rsidR="00864B66" w:rsidRPr="00C530CA" w:rsidRDefault="00864B66" w:rsidP="00AF3517">
      <w:pPr>
        <w:pStyle w:val="1"/>
        <w:shd w:val="clear" w:color="auto" w:fill="auto"/>
        <w:spacing w:before="0" w:line="240" w:lineRule="auto"/>
        <w:ind w:right="20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C530CA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>3</w:t>
      </w:r>
      <w:r w:rsidRPr="00C530CA">
        <w:rPr>
          <w:bCs/>
          <w:sz w:val="28"/>
          <w:szCs w:val="28"/>
        </w:rPr>
        <w:t xml:space="preserve">. </w:t>
      </w:r>
      <w:r w:rsidRPr="00C530CA">
        <w:rPr>
          <w:sz w:val="28"/>
          <w:szCs w:val="28"/>
        </w:rPr>
        <w:t xml:space="preserve">Руководителям учреждений </w:t>
      </w:r>
      <w:r>
        <w:rPr>
          <w:sz w:val="28"/>
          <w:szCs w:val="28"/>
        </w:rPr>
        <w:t xml:space="preserve">культуры </w:t>
      </w:r>
      <w:r w:rsidRPr="00C530CA">
        <w:rPr>
          <w:sz w:val="28"/>
          <w:szCs w:val="28"/>
        </w:rPr>
        <w:t>лично проводить периодические проверки соблюдения административно-режимных мероприятий службами, ответственными за безопасность.</w:t>
      </w:r>
    </w:p>
    <w:p w:rsidR="00864B66" w:rsidRPr="00C530CA" w:rsidRDefault="00864B66" w:rsidP="00AF3517">
      <w:pPr>
        <w:pStyle w:val="1"/>
        <w:shd w:val="clear" w:color="auto" w:fill="auto"/>
        <w:spacing w:before="0" w:line="240" w:lineRule="auto"/>
        <w:ind w:right="20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C530CA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>4</w:t>
      </w:r>
      <w:r w:rsidRPr="00C530CA">
        <w:rPr>
          <w:bCs/>
          <w:sz w:val="28"/>
          <w:szCs w:val="28"/>
        </w:rPr>
        <w:t xml:space="preserve">. </w:t>
      </w:r>
      <w:r w:rsidRPr="00C530CA">
        <w:rPr>
          <w:sz w:val="28"/>
          <w:szCs w:val="28"/>
        </w:rPr>
        <w:t>Принять дополнительные предупредительно-профилактические меры, направленные на обеспечение правопорядка и общественной безопасности при проведении культурно-массовых мероприятий.</w:t>
      </w:r>
    </w:p>
    <w:p w:rsidR="00864B66" w:rsidRPr="00C530CA" w:rsidRDefault="00864B66" w:rsidP="00AF3517">
      <w:pPr>
        <w:pStyle w:val="1"/>
        <w:shd w:val="clear" w:color="auto" w:fill="auto"/>
        <w:spacing w:before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530CA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C530CA">
        <w:rPr>
          <w:sz w:val="28"/>
          <w:szCs w:val="28"/>
        </w:rPr>
        <w:t xml:space="preserve">. </w:t>
      </w:r>
      <w:r>
        <w:rPr>
          <w:sz w:val="28"/>
          <w:szCs w:val="28"/>
        </w:rPr>
        <w:t>При проведении культурно – массовых мероприятий обеспечить соблюдение посетителями (зрителями) «Правил поведения населения при проведении культурно – массовых мероприятий», утвержденных приказом министерства культуры области от 01 марта 2011 года № 09-01/5.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864B66" w:rsidRPr="00BA2E79" w:rsidRDefault="001D688C" w:rsidP="00AF3517">
      <w:pPr>
        <w:pStyle w:val="11"/>
        <w:keepNext/>
        <w:keepLines/>
        <w:shd w:val="clear" w:color="auto" w:fill="auto"/>
        <w:tabs>
          <w:tab w:val="left" w:pos="1158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64B66">
        <w:rPr>
          <w:sz w:val="28"/>
          <w:szCs w:val="28"/>
        </w:rPr>
        <w:t xml:space="preserve"> 3. </w:t>
      </w:r>
      <w:r w:rsidR="00864B66" w:rsidRPr="00C530CA">
        <w:rPr>
          <w:sz w:val="28"/>
          <w:szCs w:val="28"/>
        </w:rPr>
        <w:t>В целях обеспечения пожарной безопасности: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 3.1.  до </w:t>
      </w:r>
      <w:r w:rsidR="004F5CDF">
        <w:rPr>
          <w:sz w:val="28"/>
          <w:szCs w:val="28"/>
        </w:rPr>
        <w:t>06</w:t>
      </w:r>
      <w:r>
        <w:rPr>
          <w:sz w:val="28"/>
          <w:szCs w:val="28"/>
        </w:rPr>
        <w:t>.12.201</w:t>
      </w:r>
      <w:r w:rsidR="004F5CDF">
        <w:rPr>
          <w:sz w:val="28"/>
          <w:szCs w:val="28"/>
        </w:rPr>
        <w:t>9</w:t>
      </w:r>
      <w:r>
        <w:rPr>
          <w:sz w:val="28"/>
          <w:szCs w:val="28"/>
        </w:rPr>
        <w:t>г. осуществить новогоднее иллюминационное оформление фасадов зданий учреждений культуры.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3.2. Организовать в праздничные и выходные дни дежурство ответственных работников из состава руководителей и специалистов учреждений.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3.3. до 1</w:t>
      </w:r>
      <w:r w:rsidR="004F5CDF">
        <w:rPr>
          <w:sz w:val="28"/>
          <w:szCs w:val="28"/>
        </w:rPr>
        <w:t>6</w:t>
      </w:r>
      <w:r>
        <w:rPr>
          <w:sz w:val="28"/>
          <w:szCs w:val="28"/>
        </w:rPr>
        <w:t>.12.201</w:t>
      </w:r>
      <w:r w:rsidR="004F5CDF">
        <w:rPr>
          <w:sz w:val="28"/>
          <w:szCs w:val="28"/>
        </w:rPr>
        <w:t>9</w:t>
      </w:r>
      <w:r>
        <w:rPr>
          <w:sz w:val="28"/>
          <w:szCs w:val="28"/>
        </w:rPr>
        <w:t>г. представить графики проведения новогодних культурно – массовых мероприятий с указанием ответственных дежурных из числа специалистов учреждений культуры.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 3.4. Незадействованные в праздничных мероприятиях помещения обесточить и опечатать: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3.5. </w:t>
      </w:r>
      <w:r w:rsidRPr="00BA2E79">
        <w:rPr>
          <w:sz w:val="28"/>
          <w:szCs w:val="28"/>
        </w:rPr>
        <w:t>Проверить исправность телефонной связи, работоспособность систем аварийного электроснабжения, пожарной и охранной сигнализации, систем оповещения, наличие первичных средств пожаротушения, списков оповещения руководящего состава учреждения и списков вызова</w:t>
      </w:r>
      <w:r>
        <w:rPr>
          <w:sz w:val="28"/>
          <w:szCs w:val="28"/>
        </w:rPr>
        <w:t xml:space="preserve"> служб экстренного реагирования.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3.6.</w:t>
      </w:r>
      <w:r w:rsidRPr="00BA2E79">
        <w:rPr>
          <w:sz w:val="28"/>
          <w:szCs w:val="28"/>
        </w:rPr>
        <w:t xml:space="preserve"> При проведении праздничных мероприятий организовать дежурство на сцене и в зальных помещениях ответственных лиц и</w:t>
      </w:r>
      <w:r>
        <w:rPr>
          <w:sz w:val="28"/>
          <w:szCs w:val="28"/>
        </w:rPr>
        <w:t xml:space="preserve"> </w:t>
      </w:r>
      <w:r w:rsidRPr="00BA2E79">
        <w:rPr>
          <w:sz w:val="28"/>
          <w:szCs w:val="28"/>
        </w:rPr>
        <w:t>работников, ответственных за пожарную безопасность учреждения. По окончании мероприятий ответственным дежурным проводить тщательный осмотр помещений и залов на предмет отсутствия очагов возгорания и оставленных бесхозных свертков и других предметов.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3.7.</w:t>
      </w:r>
      <w:r w:rsidRPr="00BA2E79">
        <w:rPr>
          <w:sz w:val="28"/>
          <w:szCs w:val="28"/>
        </w:rPr>
        <w:t xml:space="preserve"> Запретить стоянку личного и постороннего автотранспорта на территории, прилегающей к учреждению культуры.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3.8.</w:t>
      </w:r>
      <w:r w:rsidRPr="00BA2E79">
        <w:rPr>
          <w:sz w:val="28"/>
          <w:szCs w:val="28"/>
        </w:rPr>
        <w:t xml:space="preserve"> При проведении новогодних елок и театрализованных представлений обеспечить неукоснительное выполнение требований ст. 30-32,42,107,108,1 11 «Правил противопожарного режима в Российской Федерации» и гл.8 и 10 ВППБ 13-01-94 Правил пожарной безопасности для учреждений культуры Российской Федерации.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3.9. </w:t>
      </w:r>
      <w:r w:rsidRPr="00BA2E79">
        <w:rPr>
          <w:sz w:val="28"/>
          <w:szCs w:val="28"/>
        </w:rPr>
        <w:t>Запретить применение хлопушек, фейерверков и других световых и пиротехнических пожароопасных эффектов, которые могут привести к пожару.</w:t>
      </w:r>
    </w:p>
    <w:p w:rsidR="00864B66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3.10. </w:t>
      </w:r>
      <w:r w:rsidRPr="00BA2E79">
        <w:rPr>
          <w:sz w:val="28"/>
          <w:szCs w:val="28"/>
        </w:rPr>
        <w:t>Очищать крыши учреждений культуры от намерзших сосулек, территорию, прилегающую к зданиям учреждений от снега и льда, по мере необходимости.</w:t>
      </w:r>
    </w:p>
    <w:p w:rsidR="00417E61" w:rsidRDefault="00864B66" w:rsidP="00AF3517">
      <w:pPr>
        <w:pStyle w:val="1"/>
        <w:shd w:val="clear" w:color="auto" w:fill="auto"/>
        <w:spacing w:before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3.11. </w:t>
      </w:r>
      <w:r w:rsidRPr="00BA2E79">
        <w:rPr>
          <w:sz w:val="28"/>
          <w:szCs w:val="28"/>
        </w:rPr>
        <w:t xml:space="preserve"> </w:t>
      </w:r>
      <w:r w:rsidR="00417E61" w:rsidRPr="00BA2E79">
        <w:rPr>
          <w:sz w:val="28"/>
          <w:szCs w:val="28"/>
        </w:rPr>
        <w:t xml:space="preserve">В случае чрезвычайных ситуаций немедленно докладывать </w:t>
      </w:r>
      <w:r w:rsidR="00417E61">
        <w:rPr>
          <w:sz w:val="28"/>
          <w:szCs w:val="28"/>
        </w:rPr>
        <w:t>директору МБУ «РДК» Явиной Л.А.</w:t>
      </w:r>
      <w:r w:rsidR="00417E61" w:rsidRPr="00BA2E79">
        <w:rPr>
          <w:sz w:val="28"/>
          <w:szCs w:val="28"/>
        </w:rPr>
        <w:t xml:space="preserve">  </w:t>
      </w:r>
      <w:r w:rsidR="00417E61" w:rsidRPr="00BA2E79">
        <w:rPr>
          <w:rStyle w:val="a5"/>
          <w:spacing w:val="10"/>
          <w:sz w:val="28"/>
          <w:szCs w:val="28"/>
        </w:rPr>
        <w:t xml:space="preserve">(тел. </w:t>
      </w:r>
      <w:r w:rsidR="00417E61">
        <w:rPr>
          <w:rStyle w:val="a5"/>
          <w:spacing w:val="10"/>
          <w:sz w:val="28"/>
          <w:szCs w:val="28"/>
        </w:rPr>
        <w:t>89033296072).</w:t>
      </w:r>
    </w:p>
    <w:p w:rsidR="00864B66" w:rsidRPr="00D71758" w:rsidRDefault="00864B66" w:rsidP="00AF3517">
      <w:pPr>
        <w:pStyle w:val="1"/>
        <w:shd w:val="clear" w:color="auto" w:fill="auto"/>
        <w:spacing w:before="0" w:line="240" w:lineRule="auto"/>
        <w:ind w:right="40"/>
      </w:pPr>
    </w:p>
    <w:p w:rsidR="00864B66" w:rsidRDefault="00864B66" w:rsidP="001D688C">
      <w:pPr>
        <w:pStyle w:val="ab"/>
        <w:shd w:val="clear" w:color="auto" w:fill="FFFFFF"/>
        <w:spacing w:before="0" w:beforeAutospacing="0" w:after="0" w:afterAutospacing="0"/>
        <w:rPr>
          <w:b/>
          <w:color w:val="424242"/>
          <w:sz w:val="28"/>
          <w:szCs w:val="28"/>
        </w:rPr>
      </w:pPr>
    </w:p>
    <w:p w:rsidR="00864B66" w:rsidRDefault="00864B66" w:rsidP="001D688C">
      <w:pPr>
        <w:pStyle w:val="ab"/>
        <w:shd w:val="clear" w:color="auto" w:fill="FFFFFF"/>
        <w:spacing w:before="0" w:beforeAutospacing="0" w:after="0" w:afterAutospacing="0"/>
        <w:rPr>
          <w:b/>
          <w:color w:val="424242"/>
          <w:sz w:val="28"/>
          <w:szCs w:val="28"/>
        </w:rPr>
      </w:pPr>
    </w:p>
    <w:p w:rsidR="001D688C" w:rsidRPr="00652DC1" w:rsidRDefault="001D688C" w:rsidP="001D688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2C58B6">
        <w:rPr>
          <w:rFonts w:ascii="Times New Roman" w:hAnsi="Times New Roman"/>
          <w:b/>
          <w:sz w:val="28"/>
          <w:szCs w:val="28"/>
        </w:rPr>
        <w:t xml:space="preserve">Директор МБУ «РДК»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2C58B6">
        <w:rPr>
          <w:rFonts w:ascii="Times New Roman" w:hAnsi="Times New Roman"/>
          <w:b/>
          <w:sz w:val="28"/>
          <w:szCs w:val="28"/>
        </w:rPr>
        <w:t>Л.А. Явин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417E61" w:rsidRPr="001D688C" w:rsidRDefault="001D688C" w:rsidP="00864B66">
      <w:pPr>
        <w:pStyle w:val="ab"/>
        <w:shd w:val="clear" w:color="auto" w:fill="FFFFFF"/>
        <w:spacing w:before="0" w:beforeAutospacing="0" w:after="0" w:afterAutospacing="0"/>
        <w:rPr>
          <w:color w:val="424242"/>
          <w:sz w:val="28"/>
          <w:szCs w:val="28"/>
        </w:rPr>
      </w:pPr>
      <w:r w:rsidRPr="001D688C">
        <w:rPr>
          <w:color w:val="424242"/>
          <w:sz w:val="28"/>
          <w:szCs w:val="28"/>
        </w:rPr>
        <w:t>С приказом ознакомлены:</w:t>
      </w:r>
    </w:p>
    <w:tbl>
      <w:tblPr>
        <w:tblStyle w:val="aa"/>
        <w:tblW w:w="0" w:type="auto"/>
        <w:tblLook w:val="04A0"/>
      </w:tblPr>
      <w:tblGrid>
        <w:gridCol w:w="817"/>
        <w:gridCol w:w="4253"/>
        <w:gridCol w:w="2268"/>
        <w:gridCol w:w="1383"/>
      </w:tblGrid>
      <w:tr w:rsidR="00417E61" w:rsidTr="001D688C">
        <w:tc>
          <w:tcPr>
            <w:tcW w:w="817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88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253" w:type="dxa"/>
          </w:tcPr>
          <w:p w:rsidR="00417E61" w:rsidRPr="001D688C" w:rsidRDefault="00417E61" w:rsidP="00435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88C"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88C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88C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Музей краеведения им. Н.М. Пяхина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Ахметвалиева С.С.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Приволжский СДК</w:t>
            </w:r>
          </w:p>
        </w:tc>
        <w:tc>
          <w:tcPr>
            <w:tcW w:w="2268" w:type="dxa"/>
          </w:tcPr>
          <w:p w:rsidR="00417E61" w:rsidRPr="001D688C" w:rsidRDefault="001A416A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Батусова В.П.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Луговской СДК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Пузакова Н.М.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Тарлыковский СДК</w:t>
            </w:r>
          </w:p>
        </w:tc>
        <w:tc>
          <w:tcPr>
            <w:tcW w:w="2268" w:type="dxa"/>
          </w:tcPr>
          <w:p w:rsidR="00417E61" w:rsidRPr="001D688C" w:rsidRDefault="001A416A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Батусова Н.В.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Скатовский СДК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Телеугалиева Е.Х.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Кочетновский СДК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Кузнецова Ю.А.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Владимирский СДК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Зауэрвейн Л.И.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Первомайский СДК</w:t>
            </w:r>
          </w:p>
        </w:tc>
        <w:tc>
          <w:tcPr>
            <w:tcW w:w="2268" w:type="dxa"/>
          </w:tcPr>
          <w:p w:rsidR="00417E61" w:rsidRPr="001D688C" w:rsidRDefault="001A416A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Чупрына Н.А.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Кривоярский СДК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Сапаргалиева А.В.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Привольненский СДК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Ермекова Н.Г.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Яблоновский СК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Черчимцева С.В.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Чкаловский СК</w:t>
            </w:r>
          </w:p>
        </w:tc>
        <w:tc>
          <w:tcPr>
            <w:tcW w:w="2268" w:type="dxa"/>
          </w:tcPr>
          <w:p w:rsidR="00417E61" w:rsidRPr="001D688C" w:rsidRDefault="004F5CDF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Гук Н.В.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Береговской СК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Сопова Л.А.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Серебряноборский СК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Хихловская К.М.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E61" w:rsidRPr="001D688C" w:rsidTr="001D688C">
        <w:tc>
          <w:tcPr>
            <w:tcW w:w="817" w:type="dxa"/>
          </w:tcPr>
          <w:p w:rsidR="00417E61" w:rsidRPr="001D688C" w:rsidRDefault="00417E61" w:rsidP="00864B66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>Лиманновский СК</w:t>
            </w:r>
          </w:p>
        </w:tc>
        <w:tc>
          <w:tcPr>
            <w:tcW w:w="2268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88C">
              <w:rPr>
                <w:rFonts w:ascii="Times New Roman" w:hAnsi="Times New Roman" w:cs="Times New Roman"/>
                <w:sz w:val="24"/>
                <w:szCs w:val="24"/>
              </w:rPr>
              <w:t xml:space="preserve">Василюк С.В. </w:t>
            </w:r>
          </w:p>
        </w:tc>
        <w:tc>
          <w:tcPr>
            <w:tcW w:w="1383" w:type="dxa"/>
          </w:tcPr>
          <w:p w:rsidR="00417E61" w:rsidRPr="001D688C" w:rsidRDefault="00417E61" w:rsidP="00435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4B66" w:rsidRPr="001D688C" w:rsidRDefault="00864B66" w:rsidP="00864B66">
      <w:pPr>
        <w:rPr>
          <w:rFonts w:ascii="Times New Roman" w:hAnsi="Times New Roman"/>
          <w:sz w:val="24"/>
          <w:szCs w:val="24"/>
        </w:rPr>
      </w:pPr>
    </w:p>
    <w:p w:rsidR="00864B66" w:rsidRDefault="00864B66" w:rsidP="00864B66">
      <w:pPr>
        <w:rPr>
          <w:rFonts w:ascii="Times New Roman" w:hAnsi="Times New Roman"/>
          <w:sz w:val="28"/>
          <w:szCs w:val="28"/>
        </w:rPr>
      </w:pPr>
    </w:p>
    <w:p w:rsidR="00864B66" w:rsidRDefault="00864B66" w:rsidP="00864B66">
      <w:pPr>
        <w:rPr>
          <w:rFonts w:ascii="Times New Roman" w:hAnsi="Times New Roman"/>
          <w:sz w:val="28"/>
          <w:szCs w:val="28"/>
        </w:rPr>
      </w:pPr>
    </w:p>
    <w:p w:rsidR="008C2574" w:rsidRDefault="008C2574" w:rsidP="00D71758"/>
    <w:sectPr w:rsidR="008C2574" w:rsidSect="001D6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D2A" w:rsidRDefault="00143D2A" w:rsidP="00D71758">
      <w:pPr>
        <w:spacing w:after="0" w:line="240" w:lineRule="auto"/>
      </w:pPr>
      <w:r>
        <w:separator/>
      </w:r>
    </w:p>
  </w:endnote>
  <w:endnote w:type="continuationSeparator" w:id="1">
    <w:p w:rsidR="00143D2A" w:rsidRDefault="00143D2A" w:rsidP="00D71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D2A" w:rsidRDefault="00143D2A" w:rsidP="00D71758">
      <w:pPr>
        <w:spacing w:after="0" w:line="240" w:lineRule="auto"/>
      </w:pPr>
      <w:r>
        <w:separator/>
      </w:r>
    </w:p>
  </w:footnote>
  <w:footnote w:type="continuationSeparator" w:id="1">
    <w:p w:rsidR="00143D2A" w:rsidRDefault="00143D2A" w:rsidP="00D71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D64EE"/>
    <w:multiLevelType w:val="hybridMultilevel"/>
    <w:tmpl w:val="8938C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F743B"/>
    <w:multiLevelType w:val="multilevel"/>
    <w:tmpl w:val="E556D10E"/>
    <w:lvl w:ilvl="0">
      <w:start w:val="1"/>
      <w:numFmt w:val="decimal"/>
      <w:lvlText w:val="3.%1.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710" w:firstLine="0"/>
      </w:pPr>
    </w:lvl>
    <w:lvl w:ilvl="2">
      <w:numFmt w:val="decimal"/>
      <w:lvlText w:val=""/>
      <w:lvlJc w:val="left"/>
      <w:pPr>
        <w:ind w:left="710" w:firstLine="0"/>
      </w:pPr>
    </w:lvl>
    <w:lvl w:ilvl="3">
      <w:numFmt w:val="decimal"/>
      <w:lvlText w:val=""/>
      <w:lvlJc w:val="left"/>
      <w:pPr>
        <w:ind w:left="710" w:firstLine="0"/>
      </w:pPr>
    </w:lvl>
    <w:lvl w:ilvl="4">
      <w:numFmt w:val="decimal"/>
      <w:lvlText w:val=""/>
      <w:lvlJc w:val="left"/>
      <w:pPr>
        <w:ind w:left="710" w:firstLine="0"/>
      </w:pPr>
    </w:lvl>
    <w:lvl w:ilvl="5">
      <w:numFmt w:val="decimal"/>
      <w:lvlText w:val=""/>
      <w:lvlJc w:val="left"/>
      <w:pPr>
        <w:ind w:left="710" w:firstLine="0"/>
      </w:pPr>
    </w:lvl>
    <w:lvl w:ilvl="6">
      <w:numFmt w:val="decimal"/>
      <w:lvlText w:val=""/>
      <w:lvlJc w:val="left"/>
      <w:pPr>
        <w:ind w:left="710" w:firstLine="0"/>
      </w:pPr>
    </w:lvl>
    <w:lvl w:ilvl="7">
      <w:numFmt w:val="decimal"/>
      <w:lvlText w:val=""/>
      <w:lvlJc w:val="left"/>
      <w:pPr>
        <w:ind w:left="710" w:firstLine="0"/>
      </w:pPr>
    </w:lvl>
    <w:lvl w:ilvl="8">
      <w:numFmt w:val="decimal"/>
      <w:lvlText w:val=""/>
      <w:lvlJc w:val="left"/>
      <w:pPr>
        <w:ind w:left="710" w:firstLine="0"/>
      </w:pPr>
    </w:lvl>
  </w:abstractNum>
  <w:abstractNum w:abstractNumId="2">
    <w:nsid w:val="232F724A"/>
    <w:multiLevelType w:val="multilevel"/>
    <w:tmpl w:val="A0FEA8F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2160"/>
      </w:pPr>
      <w:rPr>
        <w:rFonts w:hint="default"/>
      </w:rPr>
    </w:lvl>
  </w:abstractNum>
  <w:abstractNum w:abstractNumId="3">
    <w:nsid w:val="290A268F"/>
    <w:multiLevelType w:val="multilevel"/>
    <w:tmpl w:val="E7925F2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6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9107D19"/>
    <w:multiLevelType w:val="multilevel"/>
    <w:tmpl w:val="EAE63FC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406D52FC"/>
    <w:multiLevelType w:val="multilevel"/>
    <w:tmpl w:val="9DB00056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46A32B99"/>
    <w:multiLevelType w:val="multilevel"/>
    <w:tmpl w:val="A2FC16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668" w:hanging="675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8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516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640" w:hanging="1440"/>
      </w:pPr>
      <w:rPr>
        <w:rFonts w:hint="default"/>
        <w:sz w:val="28"/>
      </w:rPr>
    </w:lvl>
  </w:abstractNum>
  <w:abstractNum w:abstractNumId="7">
    <w:nsid w:val="62AD5070"/>
    <w:multiLevelType w:val="hybridMultilevel"/>
    <w:tmpl w:val="E214C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6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85D"/>
    <w:rsid w:val="00091CC8"/>
    <w:rsid w:val="00096DED"/>
    <w:rsid w:val="00143D2A"/>
    <w:rsid w:val="001A416A"/>
    <w:rsid w:val="001D52FA"/>
    <w:rsid w:val="001D688C"/>
    <w:rsid w:val="001F5F81"/>
    <w:rsid w:val="00417E61"/>
    <w:rsid w:val="00432D8B"/>
    <w:rsid w:val="00462E21"/>
    <w:rsid w:val="00484C37"/>
    <w:rsid w:val="004A585D"/>
    <w:rsid w:val="004F5CDF"/>
    <w:rsid w:val="005C3436"/>
    <w:rsid w:val="005E3365"/>
    <w:rsid w:val="00630745"/>
    <w:rsid w:val="006A2AB0"/>
    <w:rsid w:val="00724127"/>
    <w:rsid w:val="00746B75"/>
    <w:rsid w:val="0078192A"/>
    <w:rsid w:val="008440B7"/>
    <w:rsid w:val="00864B66"/>
    <w:rsid w:val="008B013A"/>
    <w:rsid w:val="008C2574"/>
    <w:rsid w:val="00A35696"/>
    <w:rsid w:val="00A77C13"/>
    <w:rsid w:val="00A84665"/>
    <w:rsid w:val="00AE58E7"/>
    <w:rsid w:val="00AF3517"/>
    <w:rsid w:val="00AF796E"/>
    <w:rsid w:val="00B42672"/>
    <w:rsid w:val="00B610A6"/>
    <w:rsid w:val="00BA2E79"/>
    <w:rsid w:val="00C0570D"/>
    <w:rsid w:val="00C530CA"/>
    <w:rsid w:val="00C573FC"/>
    <w:rsid w:val="00C7772E"/>
    <w:rsid w:val="00D71758"/>
    <w:rsid w:val="00D971E6"/>
    <w:rsid w:val="00E4535D"/>
    <w:rsid w:val="00EB57A8"/>
    <w:rsid w:val="00ED1BD4"/>
    <w:rsid w:val="00F22424"/>
    <w:rsid w:val="00F964F8"/>
    <w:rsid w:val="00FB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8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85D"/>
    <w:pPr>
      <w:ind w:left="720"/>
      <w:contextualSpacing/>
    </w:pPr>
  </w:style>
  <w:style w:type="character" w:customStyle="1" w:styleId="5">
    <w:name w:val="Основной текст (5)_"/>
    <w:basedOn w:val="a0"/>
    <w:link w:val="50"/>
    <w:locked/>
    <w:rsid w:val="00FB5710"/>
    <w:rPr>
      <w:rFonts w:ascii="Times New Roman" w:eastAsia="Times New Roman" w:hAnsi="Times New Roman"/>
      <w:b/>
      <w:bCs/>
      <w:spacing w:val="1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B5710"/>
    <w:pPr>
      <w:widowControl w:val="0"/>
      <w:shd w:val="clear" w:color="auto" w:fill="FFFFFF"/>
      <w:spacing w:before="300" w:after="300" w:line="322" w:lineRule="exact"/>
    </w:pPr>
    <w:rPr>
      <w:rFonts w:ascii="Times New Roman" w:eastAsia="Times New Roman" w:hAnsi="Times New Roman"/>
      <w:b/>
      <w:bCs/>
      <w:spacing w:val="10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locked/>
    <w:rsid w:val="00FB5710"/>
    <w:rPr>
      <w:rFonts w:ascii="Times New Roman" w:eastAsia="Times New Roman" w:hAnsi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FB5710"/>
    <w:pPr>
      <w:widowControl w:val="0"/>
      <w:shd w:val="clear" w:color="auto" w:fill="FFFFFF"/>
      <w:spacing w:before="30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0">
    <w:name w:val="Заголовок №1_"/>
    <w:basedOn w:val="a0"/>
    <w:link w:val="11"/>
    <w:locked/>
    <w:rsid w:val="00FB5710"/>
    <w:rPr>
      <w:rFonts w:ascii="Times New Roman" w:eastAsia="Times New Roman" w:hAnsi="Times New Roman"/>
      <w:b/>
      <w:bCs/>
      <w:spacing w:val="10"/>
      <w:shd w:val="clear" w:color="auto" w:fill="FFFFFF"/>
    </w:rPr>
  </w:style>
  <w:style w:type="paragraph" w:customStyle="1" w:styleId="11">
    <w:name w:val="Заголовок №1"/>
    <w:basedOn w:val="a"/>
    <w:link w:val="10"/>
    <w:rsid w:val="00FB5710"/>
    <w:pPr>
      <w:widowControl w:val="0"/>
      <w:shd w:val="clear" w:color="auto" w:fill="FFFFFF"/>
      <w:spacing w:after="0" w:line="322" w:lineRule="exact"/>
      <w:ind w:firstLine="820"/>
      <w:jc w:val="both"/>
      <w:outlineLvl w:val="0"/>
    </w:pPr>
    <w:rPr>
      <w:rFonts w:ascii="Times New Roman" w:eastAsia="Times New Roman" w:hAnsi="Times New Roman"/>
      <w:b/>
      <w:bCs/>
      <w:spacing w:val="10"/>
      <w:sz w:val="20"/>
      <w:szCs w:val="20"/>
      <w:lang w:eastAsia="ru-RU"/>
    </w:rPr>
  </w:style>
  <w:style w:type="character" w:customStyle="1" w:styleId="a5">
    <w:name w:val="Основной текст + Полужирный"/>
    <w:aliases w:val="Интервал 0 pt"/>
    <w:basedOn w:val="5"/>
    <w:rsid w:val="00FB571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styleId="a6">
    <w:name w:val="header"/>
    <w:basedOn w:val="a"/>
    <w:link w:val="a7"/>
    <w:uiPriority w:val="99"/>
    <w:semiHidden/>
    <w:unhideWhenUsed/>
    <w:rsid w:val="00D717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71758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D717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71758"/>
    <w:rPr>
      <w:sz w:val="22"/>
      <w:szCs w:val="22"/>
      <w:lang w:eastAsia="en-US"/>
    </w:rPr>
  </w:style>
  <w:style w:type="table" w:styleId="aa">
    <w:name w:val="Table Grid"/>
    <w:basedOn w:val="a1"/>
    <w:uiPriority w:val="59"/>
    <w:rsid w:val="00864B6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864B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</cp:lastModifiedBy>
  <cp:revision>2</cp:revision>
  <cp:lastPrinted>2019-12-05T08:08:00Z</cp:lastPrinted>
  <dcterms:created xsi:type="dcterms:W3CDTF">2019-12-05T08:09:00Z</dcterms:created>
  <dcterms:modified xsi:type="dcterms:W3CDTF">2019-12-05T08:09:00Z</dcterms:modified>
</cp:coreProperties>
</file>